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3418E" w14:textId="0FC259B0" w:rsidR="006903AE" w:rsidRDefault="004B03FA" w:rsidP="00B9188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color w:val="96C122"/>
          <w:sz w:val="28"/>
          <w:szCs w:val="28"/>
          <w:lang w:val="en-GB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B23DE44" wp14:editId="2099A4CC">
            <wp:simplePos x="0" y="0"/>
            <wp:positionH relativeFrom="margin">
              <wp:posOffset>-825971</wp:posOffset>
            </wp:positionH>
            <wp:positionV relativeFrom="margin">
              <wp:posOffset>-807331</wp:posOffset>
            </wp:positionV>
            <wp:extent cx="1317625" cy="688340"/>
            <wp:effectExtent l="0" t="0" r="3175" b="0"/>
            <wp:wrapSquare wrapText="bothSides"/>
            <wp:docPr id="2049356468" name="Picture 1" descr="A logo for a compan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logo for a company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625" cy="68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9148E">
        <w:rPr>
          <w:rStyle w:val="normaltextrun"/>
          <w:rFonts w:ascii="Arial" w:hAnsi="Arial" w:cs="Arial"/>
          <w:b/>
          <w:bCs/>
          <w:color w:val="96C122"/>
          <w:sz w:val="28"/>
          <w:szCs w:val="28"/>
          <w:lang w:val="en-GB"/>
        </w:rPr>
        <w:t xml:space="preserve">INCIDENT </w:t>
      </w:r>
      <w:r w:rsidR="00442133">
        <w:rPr>
          <w:rStyle w:val="normaltextrun"/>
          <w:rFonts w:ascii="Arial" w:hAnsi="Arial" w:cs="Arial"/>
          <w:b/>
          <w:bCs/>
          <w:color w:val="96C122"/>
          <w:sz w:val="28"/>
          <w:szCs w:val="28"/>
          <w:lang w:val="en-GB"/>
        </w:rPr>
        <w:t>INTERNAL HANDOVER TEMPLATE</w:t>
      </w:r>
    </w:p>
    <w:p w14:paraId="582C417E" w14:textId="5837FF69" w:rsidR="0072544B" w:rsidRDefault="0072544B" w:rsidP="00B9188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color w:val="96C122"/>
          <w:sz w:val="28"/>
          <w:szCs w:val="28"/>
        </w:rPr>
      </w:pPr>
    </w:p>
    <w:p w14:paraId="1567DFD3" w14:textId="2DF77394" w:rsidR="0072544B" w:rsidRDefault="0072544B" w:rsidP="00B9188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color w:val="96C122"/>
          <w:sz w:val="28"/>
          <w:szCs w:val="28"/>
        </w:rPr>
      </w:pPr>
      <w:r w:rsidRPr="006E3BBD">
        <w:rPr>
          <w:rStyle w:val="normaltextrun"/>
          <w:rFonts w:ascii="Arial" w:hAnsi="Arial" w:cs="Arial"/>
          <w:noProof/>
          <w:sz w:val="20"/>
          <w:szCs w:val="20"/>
          <w:lang w:val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208AA40" wp14:editId="0919C8EA">
                <wp:simplePos x="0" y="0"/>
                <wp:positionH relativeFrom="margin">
                  <wp:align>left</wp:align>
                </wp:positionH>
                <wp:positionV relativeFrom="paragraph">
                  <wp:posOffset>277495</wp:posOffset>
                </wp:positionV>
                <wp:extent cx="5744845" cy="2389505"/>
                <wp:effectExtent l="0" t="0" r="27305" b="1079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4845" cy="2389505"/>
                        </a:xfrm>
                        <a:prstGeom prst="rect">
                          <a:avLst/>
                        </a:prstGeom>
                        <a:solidFill>
                          <a:srgbClr val="EBF3DB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8E76F2" w14:textId="362F5FAD" w:rsidR="006E3BBD" w:rsidRDefault="006E3BBD" w:rsidP="00EF159F">
                            <w:pPr>
                              <w:pStyle w:val="paragraph"/>
                              <w:shd w:val="clear" w:color="auto" w:fill="EBF3DB"/>
                              <w:spacing w:before="0" w:beforeAutospacing="0" w:after="0" w:afterAutospacing="0"/>
                              <w:jc w:val="both"/>
                              <w:textAlignment w:val="baseline"/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normaltextrun"/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GB"/>
                              </w:rPr>
                              <w:t>Purpose</w:t>
                            </w:r>
                          </w:p>
                          <w:p w14:paraId="478AE6B9" w14:textId="77777777" w:rsidR="003604C6" w:rsidRPr="003604C6" w:rsidRDefault="003604C6" w:rsidP="00EF159F">
                            <w:pPr>
                              <w:shd w:val="clear" w:color="auto" w:fill="EBF3DB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GB"/>
                              </w:rPr>
                            </w:pPr>
                            <w:r w:rsidRPr="003604C6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GB"/>
                              </w:rPr>
                              <w:t>This template supports clear handover of incident information when responsibility shifts between staff, teams or shifts during an incident.</w:t>
                            </w:r>
                          </w:p>
                          <w:p w14:paraId="36C21C1A" w14:textId="77777777" w:rsidR="003604C6" w:rsidRPr="003604C6" w:rsidRDefault="003604C6" w:rsidP="00EF159F">
                            <w:pPr>
                              <w:shd w:val="clear" w:color="auto" w:fill="EBF3DB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GB"/>
                              </w:rPr>
                            </w:pPr>
                            <w:r w:rsidRPr="003604C6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GB"/>
                              </w:rPr>
                              <w:t>It is intended to assist with:</w:t>
                            </w:r>
                          </w:p>
                          <w:p w14:paraId="4FBCE391" w14:textId="77777777" w:rsidR="003604C6" w:rsidRPr="003604C6" w:rsidRDefault="003604C6" w:rsidP="00EF159F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EBF3DB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GB"/>
                              </w:rPr>
                            </w:pPr>
                            <w:r w:rsidRPr="003604C6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GB"/>
                              </w:rPr>
                              <w:t xml:space="preserve">Continuity of operational response </w:t>
                            </w:r>
                          </w:p>
                          <w:p w14:paraId="1C730E84" w14:textId="77777777" w:rsidR="003604C6" w:rsidRPr="003604C6" w:rsidRDefault="003604C6" w:rsidP="00EF159F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EBF3DB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GB"/>
                              </w:rPr>
                            </w:pPr>
                            <w:r w:rsidRPr="003604C6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GB"/>
                              </w:rPr>
                              <w:t xml:space="preserve">Situational awareness between personnel </w:t>
                            </w:r>
                          </w:p>
                          <w:p w14:paraId="05009375" w14:textId="77777777" w:rsidR="003604C6" w:rsidRPr="003604C6" w:rsidRDefault="003604C6" w:rsidP="00EF159F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EBF3DB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GB"/>
                              </w:rPr>
                            </w:pPr>
                            <w:r w:rsidRPr="003604C6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GB"/>
                              </w:rPr>
                              <w:t xml:space="preserve">Communication of current actions and risks </w:t>
                            </w:r>
                          </w:p>
                          <w:p w14:paraId="02259725" w14:textId="77777777" w:rsidR="003604C6" w:rsidRPr="003604C6" w:rsidRDefault="003604C6" w:rsidP="00EF159F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EBF3DB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GB"/>
                              </w:rPr>
                            </w:pPr>
                            <w:r w:rsidRPr="003604C6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GB"/>
                              </w:rPr>
                              <w:t xml:space="preserve">Consistent information transfer during incidents </w:t>
                            </w:r>
                          </w:p>
                          <w:p w14:paraId="77241D49" w14:textId="77777777" w:rsidR="003604C6" w:rsidRPr="00D10DC5" w:rsidRDefault="003604C6" w:rsidP="00EF159F">
                            <w:pPr>
                              <w:shd w:val="clear" w:color="auto" w:fill="EBF3DB"/>
                              <w:rPr>
                                <w:rFonts w:ascii="Arial" w:eastAsia="Times New Roman" w:hAnsi="Arial" w:cs="Arial"/>
                                <w:i/>
                                <w:iCs/>
                                <w:sz w:val="20"/>
                                <w:szCs w:val="20"/>
                                <w:lang w:val="en-AU" w:eastAsia="en-GB"/>
                              </w:rPr>
                            </w:pPr>
                            <w:r w:rsidRPr="00D10DC5">
                              <w:rPr>
                                <w:rFonts w:ascii="Arial" w:eastAsia="Times New Roman" w:hAnsi="Arial" w:cs="Arial"/>
                                <w:i/>
                                <w:iCs/>
                                <w:sz w:val="20"/>
                                <w:szCs w:val="20"/>
                                <w:lang w:val="en-AU" w:eastAsia="en-GB"/>
                              </w:rPr>
                              <w:t xml:space="preserve">This template should be used </w:t>
                            </w:r>
                            <w:r w:rsidRPr="00D10DC5">
                              <w:rPr>
                                <w:rFonts w:ascii="Arial" w:eastAsia="Times New Roman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lang w:val="en-AU" w:eastAsia="en-GB"/>
                              </w:rPr>
                              <w:t>per incident</w:t>
                            </w:r>
                            <w:r w:rsidRPr="00D10DC5">
                              <w:rPr>
                                <w:rFonts w:ascii="Arial" w:eastAsia="Times New Roman" w:hAnsi="Arial" w:cs="Arial"/>
                                <w:i/>
                                <w:iCs/>
                                <w:sz w:val="20"/>
                                <w:szCs w:val="20"/>
                                <w:lang w:val="en-AU" w:eastAsia="en-GB"/>
                              </w:rPr>
                              <w:t xml:space="preserve"> and updated throughout the incident as handovers occur.</w:t>
                            </w:r>
                          </w:p>
                          <w:p w14:paraId="3F84783A" w14:textId="77777777" w:rsidR="003604C6" w:rsidRPr="003604C6" w:rsidRDefault="003604C6" w:rsidP="003604C6">
                            <w:pP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GB"/>
                              </w:rPr>
                            </w:pPr>
                            <w:r w:rsidRPr="003604C6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AU" w:eastAsia="en-GB"/>
                              </w:rPr>
                              <w:t>Keep entries short, clear and factual.</w:t>
                            </w:r>
                          </w:p>
                          <w:p w14:paraId="655DBC62" w14:textId="03DFA7A7" w:rsidR="006E3BBD" w:rsidRDefault="006E3BB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id="_x0000_t202" coordsize="21600,21600" o:spt="202" path="m,l,21600r21600,l21600,xe" w14:anchorId="6208AA40">
                <v:stroke joinstyle="miter"/>
                <v:path gradientshapeok="t" o:connecttype="rect"/>
              </v:shapetype>
              <v:shape id="Text Box 2" style="position:absolute;left:0;text-align:left;margin-left:0;margin-top:21.85pt;width:452.35pt;height:188.15pt;z-index:25166028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spid="_x0000_s1026" fillcolor="#ebf3db" strokecolor="white [3212]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">
                <v:textbox>
                  <w:txbxContent>
                    <w:p w:rsidR="006E3BBD" w:rsidP="00EF159F" w:rsidRDefault="006E3BBD" w14:paraId="5A8E76F2" w14:textId="362F5FAD">
                      <w:pPr>
                        <w:pStyle w:val="paragraph"/>
                        <w:shd w:val="clear" w:color="auto" w:fill="EBF3DB"/>
                        <w:spacing w:before="0" w:beforeAutospacing="0" w:after="0" w:afterAutospacing="0"/>
                        <w:jc w:val="both"/>
                        <w:textAlignment w:val="baseline"/>
                        <w:rPr>
                          <w:rFonts w:ascii="Segoe UI" w:hAnsi="Segoe UI" w:cs="Segoe UI"/>
                          <w:sz w:val="18"/>
                          <w:szCs w:val="18"/>
                        </w:rPr>
                      </w:pPr>
                      <w:r>
                        <w:rPr>
                          <w:rStyle w:val="normaltextrun"/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GB"/>
                        </w:rPr>
                        <w:t>Purpose</w:t>
                      </w:r>
                    </w:p>
                    <w:p w:rsidRPr="003604C6" w:rsidR="003604C6" w:rsidP="00EF159F" w:rsidRDefault="003604C6" w14:paraId="478AE6B9" w14:textId="77777777">
                      <w:pPr>
                        <w:shd w:val="clear" w:color="auto" w:fill="EBF3DB"/>
                        <w:rPr>
                          <w:rFonts w:ascii="Arial" w:hAnsi="Arial" w:eastAsia="Times New Roman" w:cs="Arial"/>
                          <w:sz w:val="20"/>
                          <w:szCs w:val="20"/>
                          <w:lang w:val="en-AU" w:eastAsia="en-GB"/>
                        </w:rPr>
                      </w:pPr>
                      <w:r w:rsidRPr="003604C6">
                        <w:rPr>
                          <w:rFonts w:ascii="Arial" w:hAnsi="Arial" w:eastAsia="Times New Roman" w:cs="Arial"/>
                          <w:sz w:val="20"/>
                          <w:szCs w:val="20"/>
                          <w:lang w:val="en-AU" w:eastAsia="en-GB"/>
                        </w:rPr>
                        <w:t>This template supports clear handover of incident information when responsibility shifts between staff, teams or shifts during an incident.</w:t>
                      </w:r>
                    </w:p>
                    <w:p w:rsidRPr="003604C6" w:rsidR="003604C6" w:rsidP="00EF159F" w:rsidRDefault="003604C6" w14:paraId="36C21C1A" w14:textId="77777777">
                      <w:pPr>
                        <w:shd w:val="clear" w:color="auto" w:fill="EBF3DB"/>
                        <w:rPr>
                          <w:rFonts w:ascii="Arial" w:hAnsi="Arial" w:eastAsia="Times New Roman" w:cs="Arial"/>
                          <w:sz w:val="20"/>
                          <w:szCs w:val="20"/>
                          <w:lang w:val="en-AU" w:eastAsia="en-GB"/>
                        </w:rPr>
                      </w:pPr>
                      <w:r w:rsidRPr="003604C6">
                        <w:rPr>
                          <w:rFonts w:ascii="Arial" w:hAnsi="Arial" w:eastAsia="Times New Roman" w:cs="Arial"/>
                          <w:sz w:val="20"/>
                          <w:szCs w:val="20"/>
                          <w:lang w:val="en-AU" w:eastAsia="en-GB"/>
                        </w:rPr>
                        <w:t>It is intended to assist with:</w:t>
                      </w:r>
                    </w:p>
                    <w:p w:rsidRPr="003604C6" w:rsidR="003604C6" w:rsidP="00EF159F" w:rsidRDefault="003604C6" w14:paraId="4FBCE391" w14:textId="77777777">
                      <w:pPr>
                        <w:numPr>
                          <w:ilvl w:val="0"/>
                          <w:numId w:val="2"/>
                        </w:numPr>
                        <w:shd w:val="clear" w:color="auto" w:fill="EBF3DB"/>
                        <w:rPr>
                          <w:rFonts w:ascii="Arial" w:hAnsi="Arial" w:eastAsia="Times New Roman" w:cs="Arial"/>
                          <w:sz w:val="20"/>
                          <w:szCs w:val="20"/>
                          <w:lang w:val="en-AU" w:eastAsia="en-GB"/>
                        </w:rPr>
                      </w:pPr>
                      <w:r w:rsidRPr="003604C6">
                        <w:rPr>
                          <w:rFonts w:ascii="Arial" w:hAnsi="Arial" w:eastAsia="Times New Roman" w:cs="Arial"/>
                          <w:sz w:val="20"/>
                          <w:szCs w:val="20"/>
                          <w:lang w:val="en-AU" w:eastAsia="en-GB"/>
                        </w:rPr>
                        <w:t xml:space="preserve">Continuity of operational response </w:t>
                      </w:r>
                    </w:p>
                    <w:p w:rsidRPr="003604C6" w:rsidR="003604C6" w:rsidP="00EF159F" w:rsidRDefault="003604C6" w14:paraId="1C730E84" w14:textId="77777777">
                      <w:pPr>
                        <w:numPr>
                          <w:ilvl w:val="0"/>
                          <w:numId w:val="2"/>
                        </w:numPr>
                        <w:shd w:val="clear" w:color="auto" w:fill="EBF3DB"/>
                        <w:rPr>
                          <w:rFonts w:ascii="Arial" w:hAnsi="Arial" w:eastAsia="Times New Roman" w:cs="Arial"/>
                          <w:sz w:val="20"/>
                          <w:szCs w:val="20"/>
                          <w:lang w:val="en-AU" w:eastAsia="en-GB"/>
                        </w:rPr>
                      </w:pPr>
                      <w:r w:rsidRPr="003604C6">
                        <w:rPr>
                          <w:rFonts w:ascii="Arial" w:hAnsi="Arial" w:eastAsia="Times New Roman" w:cs="Arial"/>
                          <w:sz w:val="20"/>
                          <w:szCs w:val="20"/>
                          <w:lang w:val="en-AU" w:eastAsia="en-GB"/>
                        </w:rPr>
                        <w:t xml:space="preserve">Situational awareness between personnel </w:t>
                      </w:r>
                    </w:p>
                    <w:p w:rsidRPr="003604C6" w:rsidR="003604C6" w:rsidP="00EF159F" w:rsidRDefault="003604C6" w14:paraId="05009375" w14:textId="77777777">
                      <w:pPr>
                        <w:numPr>
                          <w:ilvl w:val="0"/>
                          <w:numId w:val="2"/>
                        </w:numPr>
                        <w:shd w:val="clear" w:color="auto" w:fill="EBF3DB"/>
                        <w:rPr>
                          <w:rFonts w:ascii="Arial" w:hAnsi="Arial" w:eastAsia="Times New Roman" w:cs="Arial"/>
                          <w:sz w:val="20"/>
                          <w:szCs w:val="20"/>
                          <w:lang w:val="en-AU" w:eastAsia="en-GB"/>
                        </w:rPr>
                      </w:pPr>
                      <w:r w:rsidRPr="003604C6">
                        <w:rPr>
                          <w:rFonts w:ascii="Arial" w:hAnsi="Arial" w:eastAsia="Times New Roman" w:cs="Arial"/>
                          <w:sz w:val="20"/>
                          <w:szCs w:val="20"/>
                          <w:lang w:val="en-AU" w:eastAsia="en-GB"/>
                        </w:rPr>
                        <w:t xml:space="preserve">Communication of current actions and risks </w:t>
                      </w:r>
                    </w:p>
                    <w:p w:rsidRPr="003604C6" w:rsidR="003604C6" w:rsidP="00EF159F" w:rsidRDefault="003604C6" w14:paraId="02259725" w14:textId="77777777">
                      <w:pPr>
                        <w:numPr>
                          <w:ilvl w:val="0"/>
                          <w:numId w:val="2"/>
                        </w:numPr>
                        <w:shd w:val="clear" w:color="auto" w:fill="EBF3DB"/>
                        <w:rPr>
                          <w:rFonts w:ascii="Arial" w:hAnsi="Arial" w:eastAsia="Times New Roman" w:cs="Arial"/>
                          <w:sz w:val="20"/>
                          <w:szCs w:val="20"/>
                          <w:lang w:val="en-AU" w:eastAsia="en-GB"/>
                        </w:rPr>
                      </w:pPr>
                      <w:r w:rsidRPr="003604C6">
                        <w:rPr>
                          <w:rFonts w:ascii="Arial" w:hAnsi="Arial" w:eastAsia="Times New Roman" w:cs="Arial"/>
                          <w:sz w:val="20"/>
                          <w:szCs w:val="20"/>
                          <w:lang w:val="en-AU" w:eastAsia="en-GB"/>
                        </w:rPr>
                        <w:t xml:space="preserve">Consistent information transfer during incidents </w:t>
                      </w:r>
                    </w:p>
                    <w:p w:rsidRPr="00D10DC5" w:rsidR="003604C6" w:rsidP="00EF159F" w:rsidRDefault="003604C6" w14:paraId="77241D49" w14:textId="77777777">
                      <w:pPr>
                        <w:shd w:val="clear" w:color="auto" w:fill="EBF3DB"/>
                        <w:rPr>
                          <w:rFonts w:ascii="Arial" w:hAnsi="Arial" w:eastAsia="Times New Roman" w:cs="Arial"/>
                          <w:i/>
                          <w:iCs/>
                          <w:sz w:val="20"/>
                          <w:szCs w:val="20"/>
                          <w:lang w:val="en-AU" w:eastAsia="en-GB"/>
                        </w:rPr>
                      </w:pPr>
                      <w:r w:rsidRPr="00D10DC5">
                        <w:rPr>
                          <w:rFonts w:ascii="Arial" w:hAnsi="Arial" w:eastAsia="Times New Roman" w:cs="Arial"/>
                          <w:i/>
                          <w:iCs/>
                          <w:sz w:val="20"/>
                          <w:szCs w:val="20"/>
                          <w:lang w:val="en-AU" w:eastAsia="en-GB"/>
                        </w:rPr>
                        <w:t xml:space="preserve">This template should be used </w:t>
                      </w:r>
                      <w:r w:rsidRPr="00D10DC5">
                        <w:rPr>
                          <w:rFonts w:ascii="Arial" w:hAnsi="Arial" w:eastAsia="Times New Roman" w:cs="Arial"/>
                          <w:b/>
                          <w:bCs/>
                          <w:i/>
                          <w:iCs/>
                          <w:sz w:val="20"/>
                          <w:szCs w:val="20"/>
                          <w:lang w:val="en-AU" w:eastAsia="en-GB"/>
                        </w:rPr>
                        <w:t>per incident</w:t>
                      </w:r>
                      <w:r w:rsidRPr="00D10DC5">
                        <w:rPr>
                          <w:rFonts w:ascii="Arial" w:hAnsi="Arial" w:eastAsia="Times New Roman" w:cs="Arial"/>
                          <w:i/>
                          <w:iCs/>
                          <w:sz w:val="20"/>
                          <w:szCs w:val="20"/>
                          <w:lang w:val="en-AU" w:eastAsia="en-GB"/>
                        </w:rPr>
                        <w:t xml:space="preserve"> and updated throughout the incident as handovers occur.</w:t>
                      </w:r>
                    </w:p>
                    <w:p w:rsidRPr="003604C6" w:rsidR="003604C6" w:rsidP="003604C6" w:rsidRDefault="003604C6" w14:paraId="3F84783A" w14:textId="77777777">
                      <w:pPr>
                        <w:rPr>
                          <w:rFonts w:ascii="Arial" w:hAnsi="Arial" w:eastAsia="Times New Roman" w:cs="Arial"/>
                          <w:sz w:val="20"/>
                          <w:szCs w:val="20"/>
                          <w:lang w:val="en-AU" w:eastAsia="en-GB"/>
                        </w:rPr>
                      </w:pPr>
                      <w:r w:rsidRPr="003604C6">
                        <w:rPr>
                          <w:rFonts w:ascii="Arial" w:hAnsi="Arial" w:eastAsia="Times New Roman" w:cs="Arial"/>
                          <w:sz w:val="20"/>
                          <w:szCs w:val="20"/>
                          <w:lang w:val="en-AU" w:eastAsia="en-GB"/>
                        </w:rPr>
                        <w:t>Keep entries short, clear and factual.</w:t>
                      </w:r>
                    </w:p>
                    <w:p w:rsidR="006E3BBD" w:rsidRDefault="006E3BBD" w14:paraId="655DBC62" w14:textId="03DFA7A7"/>
                  </w:txbxContent>
                </v:textbox>
                <w10:wrap type="square" anchorx="margin"/>
              </v:shape>
            </w:pict>
          </mc:Fallback>
        </mc:AlternateContent>
      </w:r>
    </w:p>
    <w:p w14:paraId="28A62F1D" w14:textId="712539B3" w:rsidR="0072544B" w:rsidRDefault="0072544B" w:rsidP="41870360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3872CC" w14:paraId="67A0617F" w14:textId="77777777" w:rsidTr="41870360">
        <w:tc>
          <w:tcPr>
            <w:tcW w:w="9016" w:type="dxa"/>
            <w:gridSpan w:val="2"/>
            <w:shd w:val="clear" w:color="auto" w:fill="95C123"/>
          </w:tcPr>
          <w:p w14:paraId="14284309" w14:textId="77777777" w:rsidR="003872CC" w:rsidRPr="00D64CF1" w:rsidRDefault="003872CC" w:rsidP="001344B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4CF1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  <w:lang w:val="en-GB"/>
              </w:rPr>
              <w:t>W</w:t>
            </w:r>
            <w:proofErr w:type="spellStart"/>
            <w:r w:rsidRPr="00D64CF1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ho</w:t>
            </w:r>
            <w:proofErr w:type="spellEnd"/>
            <w:r w:rsidRPr="00D64CF1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Should </w:t>
            </w:r>
            <w:r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Use</w:t>
            </w:r>
            <w:r w:rsidRPr="00D64CF1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This Template </w:t>
            </w:r>
          </w:p>
        </w:tc>
      </w:tr>
      <w:tr w:rsidR="003872CC" w14:paraId="3AEE5990" w14:textId="77777777" w:rsidTr="41870360">
        <w:tc>
          <w:tcPr>
            <w:tcW w:w="4508" w:type="dxa"/>
            <w:shd w:val="clear" w:color="auto" w:fill="CFE09C"/>
          </w:tcPr>
          <w:p w14:paraId="0EC92BF1" w14:textId="77777777" w:rsidR="003872CC" w:rsidRPr="00EF159F" w:rsidRDefault="003872CC" w:rsidP="001344B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159F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  <w:lang w:val="en-GB"/>
              </w:rPr>
              <w:t>Typical Users</w:t>
            </w:r>
          </w:p>
        </w:tc>
        <w:tc>
          <w:tcPr>
            <w:tcW w:w="4508" w:type="dxa"/>
            <w:shd w:val="clear" w:color="auto" w:fill="CFE09C"/>
          </w:tcPr>
          <w:p w14:paraId="56A7781E" w14:textId="77777777" w:rsidR="003872CC" w:rsidRDefault="003872CC" w:rsidP="4187036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4187036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  <w:lang w:val="en-GB"/>
              </w:rPr>
              <w:t>Handover May Occur Between</w:t>
            </w:r>
          </w:p>
          <w:p w14:paraId="71B8003F" w14:textId="77777777" w:rsidR="003872CC" w:rsidRPr="00EF159F" w:rsidRDefault="003872CC" w:rsidP="001344B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3872CC" w14:paraId="64E309D0" w14:textId="77777777" w:rsidTr="41870360">
        <w:tc>
          <w:tcPr>
            <w:tcW w:w="4508" w:type="dxa"/>
            <w:shd w:val="clear" w:color="auto" w:fill="EBF3DB"/>
          </w:tcPr>
          <w:p w14:paraId="64EEB9B5" w14:textId="77777777" w:rsidR="003872CC" w:rsidRDefault="003872CC" w:rsidP="001344B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>Building managers</w:t>
            </w:r>
          </w:p>
          <w:p w14:paraId="35575123" w14:textId="77777777" w:rsidR="003872CC" w:rsidRDefault="003872CC" w:rsidP="001344B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508" w:type="dxa"/>
            <w:shd w:val="clear" w:color="auto" w:fill="EBF3DB"/>
          </w:tcPr>
          <w:p w14:paraId="71D07345" w14:textId="77777777" w:rsidR="003872CC" w:rsidRDefault="003872CC" w:rsidP="001344B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>Shift changes</w:t>
            </w:r>
          </w:p>
        </w:tc>
      </w:tr>
      <w:tr w:rsidR="00D83682" w14:paraId="2D9B7A0A" w14:textId="77777777" w:rsidTr="41870360">
        <w:tc>
          <w:tcPr>
            <w:tcW w:w="4508" w:type="dxa"/>
            <w:shd w:val="clear" w:color="auto" w:fill="EBF3DB"/>
          </w:tcPr>
          <w:p w14:paraId="144CF792" w14:textId="77777777" w:rsidR="00D83682" w:rsidRDefault="00D83682" w:rsidP="00D8368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>Incident coordination personnel</w:t>
            </w:r>
          </w:p>
          <w:p w14:paraId="5FDE420A" w14:textId="0F465A21" w:rsidR="00D83682" w:rsidRDefault="00D83682" w:rsidP="00D8368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508" w:type="dxa"/>
            <w:shd w:val="clear" w:color="auto" w:fill="EBF3DB"/>
          </w:tcPr>
          <w:p w14:paraId="6C98665A" w14:textId="58E73C4D" w:rsidR="00D83682" w:rsidRDefault="00D83682" w:rsidP="00D8368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>Day/night teams</w:t>
            </w:r>
          </w:p>
        </w:tc>
      </w:tr>
      <w:tr w:rsidR="00D83682" w14:paraId="78C6F840" w14:textId="77777777" w:rsidTr="41870360">
        <w:tc>
          <w:tcPr>
            <w:tcW w:w="4508" w:type="dxa"/>
            <w:shd w:val="clear" w:color="auto" w:fill="EBF3DB"/>
          </w:tcPr>
          <w:p w14:paraId="246E6CC2" w14:textId="77777777" w:rsidR="00D83682" w:rsidRDefault="00D83682" w:rsidP="00D8368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>Security and operational team</w:t>
            </w:r>
          </w:p>
          <w:p w14:paraId="40A5A87A" w14:textId="18FC57B1" w:rsidR="00D83682" w:rsidRDefault="00D83682" w:rsidP="00D8368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508" w:type="dxa"/>
            <w:shd w:val="clear" w:color="auto" w:fill="EBF3DB"/>
          </w:tcPr>
          <w:p w14:paraId="2E3D17CE" w14:textId="77777777" w:rsidR="00D83682" w:rsidRDefault="00D83682" w:rsidP="00D8368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872CC" w14:paraId="0F42D6AD" w14:textId="77777777" w:rsidTr="41870360">
        <w:tc>
          <w:tcPr>
            <w:tcW w:w="4508" w:type="dxa"/>
            <w:shd w:val="clear" w:color="auto" w:fill="EBF3DB"/>
          </w:tcPr>
          <w:p w14:paraId="5A80CFF1" w14:textId="77777777" w:rsidR="003872CC" w:rsidRDefault="003872CC" w:rsidP="001344B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>Chief Wardens / ECO members</w:t>
            </w:r>
          </w:p>
          <w:p w14:paraId="1AB6490A" w14:textId="77777777" w:rsidR="003872CC" w:rsidRDefault="003872CC" w:rsidP="001344B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508" w:type="dxa"/>
            <w:shd w:val="clear" w:color="auto" w:fill="EBF3DB"/>
          </w:tcPr>
          <w:p w14:paraId="5E1CBB1B" w14:textId="454E62BD" w:rsidR="003872CC" w:rsidRDefault="003872CC" w:rsidP="001344B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872CC" w14:paraId="24296B30" w14:textId="77777777" w:rsidTr="41870360">
        <w:tc>
          <w:tcPr>
            <w:tcW w:w="4508" w:type="dxa"/>
            <w:shd w:val="clear" w:color="auto" w:fill="EBF3DB"/>
          </w:tcPr>
          <w:p w14:paraId="1232527D" w14:textId="77777777" w:rsidR="003872CC" w:rsidRDefault="003872CC" w:rsidP="001344B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>Facilities or operations personnel</w:t>
            </w:r>
          </w:p>
          <w:p w14:paraId="2F933C42" w14:textId="77777777" w:rsidR="003872CC" w:rsidRDefault="003872CC" w:rsidP="001344B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508" w:type="dxa"/>
            <w:shd w:val="clear" w:color="auto" w:fill="EBF3DB"/>
          </w:tcPr>
          <w:p w14:paraId="3E7B8851" w14:textId="7C3AF10D" w:rsidR="003872CC" w:rsidRDefault="003872CC" w:rsidP="001344B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872CC" w14:paraId="0400CD5E" w14:textId="77777777" w:rsidTr="41870360">
        <w:tc>
          <w:tcPr>
            <w:tcW w:w="4508" w:type="dxa"/>
            <w:shd w:val="clear" w:color="auto" w:fill="EBF3DB"/>
          </w:tcPr>
          <w:p w14:paraId="6401C928" w14:textId="77777777" w:rsidR="003872CC" w:rsidRDefault="003872CC" w:rsidP="001344B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>After-hours duty manager</w:t>
            </w:r>
          </w:p>
          <w:p w14:paraId="338EF0A1" w14:textId="77777777" w:rsidR="003872CC" w:rsidRDefault="003872CC" w:rsidP="001344B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508" w:type="dxa"/>
            <w:shd w:val="clear" w:color="auto" w:fill="EBF3DB"/>
          </w:tcPr>
          <w:p w14:paraId="0DB215F3" w14:textId="7C3E7BE0" w:rsidR="003872CC" w:rsidRDefault="003872CC" w:rsidP="001344B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872CC" w14:paraId="476BD4E9" w14:textId="77777777" w:rsidTr="41870360">
        <w:tc>
          <w:tcPr>
            <w:tcW w:w="9016" w:type="dxa"/>
            <w:gridSpan w:val="2"/>
            <w:shd w:val="clear" w:color="auto" w:fill="CFE09C"/>
          </w:tcPr>
          <w:p w14:paraId="2DD34A91" w14:textId="77777777" w:rsidR="003872CC" w:rsidRPr="00D065F8" w:rsidRDefault="003872CC" w:rsidP="001344B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65F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  <w:lang w:val="en-GB"/>
              </w:rPr>
              <w:t>Coordination Tip</w:t>
            </w:r>
          </w:p>
          <w:p w14:paraId="1DE07817" w14:textId="77777777" w:rsidR="003872CC" w:rsidRDefault="003872CC" w:rsidP="001344B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 xml:space="preserve">Use this template whenever operational responsibility, monitoring or coordination activities transfer between personnel during an incident. </w:t>
            </w:r>
          </w:p>
        </w:tc>
      </w:tr>
    </w:tbl>
    <w:p w14:paraId="48E310FA" w14:textId="77777777" w:rsidR="0072544B" w:rsidRDefault="0072544B">
      <w:pPr>
        <w:rPr>
          <w:rFonts w:ascii="Times New Roman" w:eastAsia="Times New Roman" w:hAnsi="Times New Roman" w:cs="Times New Roman"/>
          <w:lang w:val="en-AU" w:eastAsia="en-GB"/>
        </w:rPr>
      </w:pPr>
      <w:r>
        <w:br w:type="page"/>
      </w:r>
    </w:p>
    <w:p w14:paraId="4BFC3545" w14:textId="77777777" w:rsidR="00AC479D" w:rsidRDefault="00AC479D" w:rsidP="00AC479D">
      <w:pPr>
        <w:pStyle w:val="paragraph"/>
        <w:spacing w:before="0" w:beforeAutospacing="0" w:after="0" w:afterAutospacing="0"/>
        <w:jc w:val="both"/>
        <w:textAlignment w:val="baseline"/>
      </w:pPr>
    </w:p>
    <w:tbl>
      <w:tblPr>
        <w:tblW w:w="9072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6095"/>
      </w:tblGrid>
      <w:tr w:rsidR="003F17FF" w:rsidRPr="004A3EF8" w14:paraId="35011151" w14:textId="77777777" w:rsidTr="00121B0B">
        <w:trPr>
          <w:trHeight w:val="360"/>
        </w:trPr>
        <w:tc>
          <w:tcPr>
            <w:tcW w:w="9072" w:type="dxa"/>
            <w:gridSpan w:val="2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</w:tcPr>
          <w:p w14:paraId="7B1D7AE8" w14:textId="30B859A9" w:rsidR="003F17FF" w:rsidRPr="004A3EF8" w:rsidRDefault="003F17FF" w:rsidP="004A3EF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 xml:space="preserve">HANDOVER </w:t>
            </w:r>
            <w:r w:rsidR="0065545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INFORMATION</w:t>
            </w:r>
          </w:p>
        </w:tc>
      </w:tr>
      <w:tr w:rsidR="004A3EF8" w:rsidRPr="004A3EF8" w14:paraId="758A1A25" w14:textId="77777777" w:rsidTr="00121B0B">
        <w:trPr>
          <w:trHeight w:val="360"/>
        </w:trPr>
        <w:tc>
          <w:tcPr>
            <w:tcW w:w="2977" w:type="dxa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5428A034" w14:textId="1F343404" w:rsidR="004A3EF8" w:rsidRPr="004A3EF8" w:rsidRDefault="003F17FF" w:rsidP="004A3EF8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Field</w:t>
            </w:r>
            <w:r w:rsidR="004A3EF8" w:rsidRPr="004A3EF8">
              <w:rPr>
                <w:rFonts w:ascii="Arial" w:eastAsia="Times New Roman" w:hAnsi="Arial" w:cs="Arial"/>
                <w:color w:val="FFFFFF"/>
                <w:sz w:val="20"/>
                <w:szCs w:val="20"/>
                <w:lang w:val="en-AU" w:eastAsia="en-GB"/>
              </w:rPr>
              <w:t> </w:t>
            </w:r>
          </w:p>
        </w:tc>
        <w:tc>
          <w:tcPr>
            <w:tcW w:w="6095" w:type="dxa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3596CED9" w14:textId="2096ABB3" w:rsidR="004A3EF8" w:rsidRPr="004A3EF8" w:rsidRDefault="003F17FF" w:rsidP="004A3EF8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Details</w:t>
            </w:r>
            <w:r w:rsidR="004A3EF8" w:rsidRPr="004A3EF8">
              <w:rPr>
                <w:rFonts w:ascii="Arial" w:eastAsia="Times New Roman" w:hAnsi="Arial" w:cs="Arial"/>
                <w:color w:val="FFFFFF"/>
                <w:sz w:val="20"/>
                <w:szCs w:val="20"/>
                <w:lang w:val="en-AU" w:eastAsia="en-GB"/>
              </w:rPr>
              <w:t> </w:t>
            </w:r>
          </w:p>
        </w:tc>
      </w:tr>
      <w:tr w:rsidR="00121B0B" w:rsidRPr="004A3EF8" w14:paraId="12477F9B" w14:textId="77777777" w:rsidTr="00121B0B">
        <w:trPr>
          <w:trHeight w:val="788"/>
        </w:trPr>
        <w:tc>
          <w:tcPr>
            <w:tcW w:w="297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0AEDA31B" w14:textId="392DBF6D" w:rsidR="00121B0B" w:rsidRDefault="00121B0B" w:rsidP="00121B0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Incident / Situation</w:t>
            </w:r>
            <w:r w:rsidRPr="004A3EF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 </w:t>
            </w:r>
            <w:r w:rsidRPr="004A3EF8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 </w:t>
            </w:r>
          </w:p>
        </w:tc>
        <w:tc>
          <w:tcPr>
            <w:tcW w:w="6095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vAlign w:val="center"/>
          </w:tcPr>
          <w:p w14:paraId="5997092A" w14:textId="77777777" w:rsidR="00121B0B" w:rsidRPr="004A3EF8" w:rsidRDefault="00121B0B" w:rsidP="00121B0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</w:tr>
      <w:tr w:rsidR="00121B0B" w:rsidRPr="004A3EF8" w14:paraId="461966A0" w14:textId="77777777" w:rsidTr="00121B0B">
        <w:trPr>
          <w:trHeight w:val="788"/>
        </w:trPr>
        <w:tc>
          <w:tcPr>
            <w:tcW w:w="297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2AE3F7A4" w14:textId="2B1597C2" w:rsidR="00121B0B" w:rsidRDefault="00121B0B" w:rsidP="00121B0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Building / Site</w:t>
            </w:r>
            <w:r w:rsidRPr="004A3EF8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 </w:t>
            </w:r>
          </w:p>
        </w:tc>
        <w:tc>
          <w:tcPr>
            <w:tcW w:w="6095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vAlign w:val="center"/>
          </w:tcPr>
          <w:p w14:paraId="06A01384" w14:textId="77777777" w:rsidR="00121B0B" w:rsidRPr="004A3EF8" w:rsidRDefault="00121B0B" w:rsidP="00121B0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</w:tr>
      <w:tr w:rsidR="00121B0B" w:rsidRPr="004A3EF8" w14:paraId="1738334B" w14:textId="77777777" w:rsidTr="00121B0B">
        <w:trPr>
          <w:trHeight w:val="788"/>
        </w:trPr>
        <w:tc>
          <w:tcPr>
            <w:tcW w:w="297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38F14208" w14:textId="766BBB2D" w:rsidR="00121B0B" w:rsidRDefault="00121B0B" w:rsidP="00121B0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Date</w:t>
            </w:r>
            <w:r w:rsidRPr="004A3EF8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 </w:t>
            </w:r>
          </w:p>
        </w:tc>
        <w:tc>
          <w:tcPr>
            <w:tcW w:w="6095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vAlign w:val="center"/>
          </w:tcPr>
          <w:p w14:paraId="1A7F0D91" w14:textId="77777777" w:rsidR="00121B0B" w:rsidRPr="004A3EF8" w:rsidRDefault="00121B0B" w:rsidP="00121B0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</w:tr>
      <w:tr w:rsidR="00121B0B" w:rsidRPr="004A3EF8" w14:paraId="145934D4" w14:textId="77777777" w:rsidTr="00121B0B">
        <w:trPr>
          <w:trHeight w:val="788"/>
        </w:trPr>
        <w:tc>
          <w:tcPr>
            <w:tcW w:w="297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424267C1" w14:textId="73E7EEE3" w:rsidR="00121B0B" w:rsidRDefault="00121B0B" w:rsidP="00121B0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Time of Handover</w:t>
            </w:r>
          </w:p>
        </w:tc>
        <w:tc>
          <w:tcPr>
            <w:tcW w:w="6095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vAlign w:val="center"/>
          </w:tcPr>
          <w:p w14:paraId="0893420A" w14:textId="77777777" w:rsidR="00121B0B" w:rsidRPr="004A3EF8" w:rsidRDefault="00121B0B" w:rsidP="00121B0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</w:tr>
      <w:tr w:rsidR="00121B0B" w:rsidRPr="004A3EF8" w14:paraId="7C74B632" w14:textId="77777777" w:rsidTr="00121B0B">
        <w:trPr>
          <w:trHeight w:val="788"/>
        </w:trPr>
        <w:tc>
          <w:tcPr>
            <w:tcW w:w="297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7ABB45B3" w14:textId="23C46371" w:rsidR="00121B0B" w:rsidRDefault="00121B0B" w:rsidP="00121B0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Outgoing Person</w:t>
            </w:r>
          </w:p>
        </w:tc>
        <w:tc>
          <w:tcPr>
            <w:tcW w:w="6095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vAlign w:val="center"/>
          </w:tcPr>
          <w:p w14:paraId="7D6DE846" w14:textId="77777777" w:rsidR="00121B0B" w:rsidRPr="004A3EF8" w:rsidRDefault="00121B0B" w:rsidP="00121B0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</w:tr>
      <w:tr w:rsidR="00121B0B" w:rsidRPr="004A3EF8" w14:paraId="792F14D6" w14:textId="77777777" w:rsidTr="00121B0B">
        <w:trPr>
          <w:trHeight w:val="788"/>
        </w:trPr>
        <w:tc>
          <w:tcPr>
            <w:tcW w:w="297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381B8C0D" w14:textId="4027ABF6" w:rsidR="00121B0B" w:rsidRDefault="00121B0B" w:rsidP="00121B0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Incoming Person</w:t>
            </w:r>
          </w:p>
        </w:tc>
        <w:tc>
          <w:tcPr>
            <w:tcW w:w="6095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vAlign w:val="center"/>
          </w:tcPr>
          <w:p w14:paraId="13D8A498" w14:textId="77777777" w:rsidR="00121B0B" w:rsidRPr="004A3EF8" w:rsidRDefault="00121B0B" w:rsidP="00121B0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</w:tr>
      <w:tr w:rsidR="00121B0B" w:rsidRPr="004A3EF8" w14:paraId="6412140F" w14:textId="77777777" w:rsidTr="00121B0B">
        <w:trPr>
          <w:trHeight w:val="788"/>
        </w:trPr>
        <w:tc>
          <w:tcPr>
            <w:tcW w:w="297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29CDD405" w14:textId="71196841" w:rsidR="00121B0B" w:rsidRDefault="00121B0B" w:rsidP="00121B0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 xml:space="preserve">Role / Function </w:t>
            </w:r>
            <w:r w:rsidRPr="00655459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 xml:space="preserve">(of incoming person) </w:t>
            </w:r>
          </w:p>
        </w:tc>
        <w:tc>
          <w:tcPr>
            <w:tcW w:w="6095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vAlign w:val="center"/>
          </w:tcPr>
          <w:p w14:paraId="584B83F4" w14:textId="77777777" w:rsidR="00121B0B" w:rsidRPr="004A3EF8" w:rsidRDefault="00121B0B" w:rsidP="00121B0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</w:tr>
      <w:tr w:rsidR="00121B0B" w:rsidRPr="004A3EF8" w14:paraId="317011D0" w14:textId="77777777" w:rsidTr="00121B0B">
        <w:trPr>
          <w:trHeight w:val="838"/>
        </w:trPr>
        <w:tc>
          <w:tcPr>
            <w:tcW w:w="2977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7B282FF1" w14:textId="687BBDDA" w:rsidR="00121B0B" w:rsidRDefault="00121B0B" w:rsidP="00121B0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 xml:space="preserve">Contact Number </w:t>
            </w:r>
            <w:r w:rsidRPr="00655459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(of incoming person)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 xml:space="preserve"> </w:t>
            </w:r>
          </w:p>
        </w:tc>
        <w:tc>
          <w:tcPr>
            <w:tcW w:w="6095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vAlign w:val="center"/>
          </w:tcPr>
          <w:p w14:paraId="4FC41BEC" w14:textId="77777777" w:rsidR="00121B0B" w:rsidRPr="004A3EF8" w:rsidRDefault="00121B0B" w:rsidP="00121B0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</w:tr>
    </w:tbl>
    <w:p w14:paraId="6B95A2CD" w14:textId="3D409970" w:rsidR="00121B0B" w:rsidRDefault="00121B0B" w:rsidP="00121B0B">
      <w:pPr>
        <w:spacing w:after="0"/>
      </w:pPr>
    </w:p>
    <w:p w14:paraId="1C8F3713" w14:textId="0A859BD2" w:rsidR="00166E28" w:rsidRDefault="00121B0B" w:rsidP="00121B0B">
      <w:r>
        <w:br w:type="page"/>
      </w:r>
    </w:p>
    <w:tbl>
      <w:tblPr>
        <w:tblW w:w="90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5"/>
        <w:gridCol w:w="3119"/>
        <w:gridCol w:w="4110"/>
      </w:tblGrid>
      <w:tr w:rsidR="00553B7C" w:rsidRPr="004A3EF8" w14:paraId="46D1115F" w14:textId="77777777" w:rsidTr="00121B0B">
        <w:trPr>
          <w:trHeight w:val="360"/>
        </w:trPr>
        <w:tc>
          <w:tcPr>
            <w:tcW w:w="1835" w:type="dxa"/>
            <w:tcBorders>
              <w:top w:val="single" w:sz="6" w:space="0" w:color="FFFFFF"/>
              <w:left w:val="single" w:sz="6" w:space="0" w:color="FFFFFF"/>
              <w:bottom w:val="single" w:sz="24" w:space="0" w:color="FFFFFF" w:themeColor="background1"/>
              <w:right w:val="single" w:sz="6" w:space="0" w:color="FFFFFF"/>
            </w:tcBorders>
            <w:shd w:val="clear" w:color="auto" w:fill="95C123"/>
            <w:vAlign w:val="center"/>
          </w:tcPr>
          <w:p w14:paraId="5F204EAA" w14:textId="408F0725" w:rsidR="00553B7C" w:rsidRDefault="00553B7C" w:rsidP="00E7585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lastRenderedPageBreak/>
              <w:t>Section</w:t>
            </w:r>
          </w:p>
        </w:tc>
        <w:tc>
          <w:tcPr>
            <w:tcW w:w="3119" w:type="dxa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3A65DD16" w14:textId="5E6EE3A6" w:rsidR="00553B7C" w:rsidRPr="004A3EF8" w:rsidRDefault="00553B7C" w:rsidP="00775D65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Prompt</w:t>
            </w:r>
            <w:r w:rsidRPr="004A3EF8">
              <w:rPr>
                <w:rFonts w:ascii="Arial" w:eastAsia="Times New Roman" w:hAnsi="Arial" w:cs="Arial"/>
                <w:color w:val="FFFFFF"/>
                <w:sz w:val="20"/>
                <w:szCs w:val="20"/>
                <w:lang w:val="en-AU" w:eastAsia="en-GB"/>
              </w:rPr>
              <w:t> </w:t>
            </w:r>
          </w:p>
        </w:tc>
        <w:tc>
          <w:tcPr>
            <w:tcW w:w="4110" w:type="dxa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70DF6FCD" w14:textId="77777777" w:rsidR="00553B7C" w:rsidRPr="004A3EF8" w:rsidRDefault="00553B7C" w:rsidP="00775D65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Details</w:t>
            </w:r>
            <w:r w:rsidRPr="004A3EF8">
              <w:rPr>
                <w:rFonts w:ascii="Arial" w:eastAsia="Times New Roman" w:hAnsi="Arial" w:cs="Arial"/>
                <w:color w:val="FFFFFF"/>
                <w:sz w:val="20"/>
                <w:szCs w:val="20"/>
                <w:lang w:val="en-AU" w:eastAsia="en-GB"/>
              </w:rPr>
              <w:t> </w:t>
            </w:r>
          </w:p>
        </w:tc>
      </w:tr>
      <w:tr w:rsidR="00E75859" w:rsidRPr="004A3EF8" w14:paraId="2DE6D748" w14:textId="77777777" w:rsidTr="00121B0B">
        <w:trPr>
          <w:trHeight w:val="981"/>
        </w:trPr>
        <w:tc>
          <w:tcPr>
            <w:tcW w:w="1835" w:type="dxa"/>
            <w:vMerge w:val="restart"/>
            <w:tcBorders>
              <w:top w:val="single" w:sz="24" w:space="0" w:color="FFFFFF" w:themeColor="background1"/>
              <w:left w:val="single" w:sz="6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2010A829" w14:textId="27F403E1" w:rsidR="00E75859" w:rsidRDefault="00E75859" w:rsidP="0072544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SITUATION SUMMARY</w:t>
            </w:r>
          </w:p>
        </w:tc>
        <w:tc>
          <w:tcPr>
            <w:tcW w:w="3119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  <w:hideMark/>
          </w:tcPr>
          <w:p w14:paraId="5D9433C4" w14:textId="1921CB16" w:rsidR="00E75859" w:rsidRPr="004A3EF8" w:rsidRDefault="00E75859" w:rsidP="00775D65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What has happened</w:t>
            </w:r>
            <w:r w:rsidR="000534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 xml:space="preserve"> and when did it start? </w:t>
            </w:r>
          </w:p>
        </w:tc>
        <w:tc>
          <w:tcPr>
            <w:tcW w:w="411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vAlign w:val="center"/>
            <w:hideMark/>
          </w:tcPr>
          <w:p w14:paraId="1992C045" w14:textId="77777777" w:rsidR="00E75859" w:rsidRPr="004A3EF8" w:rsidRDefault="00E75859" w:rsidP="00775D65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</w:tr>
      <w:tr w:rsidR="00121B0B" w:rsidRPr="004A3EF8" w14:paraId="6350ADED" w14:textId="77777777" w:rsidTr="00121B0B">
        <w:trPr>
          <w:trHeight w:val="1080"/>
        </w:trPr>
        <w:tc>
          <w:tcPr>
            <w:tcW w:w="1835" w:type="dxa"/>
            <w:vMerge/>
            <w:tcBorders>
              <w:top w:val="single" w:sz="24" w:space="0" w:color="FFFFFF" w:themeColor="background1"/>
              <w:left w:val="single" w:sz="6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20BCEB05" w14:textId="77777777" w:rsidR="00121B0B" w:rsidRDefault="00121B0B" w:rsidP="00121B0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</w:p>
        </w:tc>
        <w:tc>
          <w:tcPr>
            <w:tcW w:w="3119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0A90E76D" w14:textId="0CC36535" w:rsidR="00121B0B" w:rsidRDefault="00121B0B" w:rsidP="00121B0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What is happening now?</w:t>
            </w:r>
          </w:p>
        </w:tc>
        <w:tc>
          <w:tcPr>
            <w:tcW w:w="411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vAlign w:val="center"/>
          </w:tcPr>
          <w:p w14:paraId="740AF472" w14:textId="77777777" w:rsidR="00121B0B" w:rsidRPr="004A3EF8" w:rsidRDefault="00121B0B" w:rsidP="00121B0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</w:tr>
      <w:tr w:rsidR="00121B0B" w:rsidRPr="004A3EF8" w14:paraId="43616963" w14:textId="77777777" w:rsidTr="00121B0B">
        <w:trPr>
          <w:trHeight w:val="1067"/>
        </w:trPr>
        <w:tc>
          <w:tcPr>
            <w:tcW w:w="1835" w:type="dxa"/>
            <w:vMerge/>
            <w:tcBorders>
              <w:top w:val="single" w:sz="24" w:space="0" w:color="FFFFFF" w:themeColor="background1"/>
              <w:left w:val="single" w:sz="6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7BF37D53" w14:textId="77777777" w:rsidR="00121B0B" w:rsidRDefault="00121B0B" w:rsidP="00121B0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</w:p>
        </w:tc>
        <w:tc>
          <w:tcPr>
            <w:tcW w:w="3119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471BE63E" w14:textId="3F0E69A9" w:rsidR="00121B0B" w:rsidRDefault="00121B0B" w:rsidP="00121B0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What areas, systems or people are affected?</w:t>
            </w:r>
          </w:p>
        </w:tc>
        <w:tc>
          <w:tcPr>
            <w:tcW w:w="411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vAlign w:val="center"/>
          </w:tcPr>
          <w:p w14:paraId="145CB390" w14:textId="77777777" w:rsidR="00121B0B" w:rsidRPr="004A3EF8" w:rsidRDefault="00121B0B" w:rsidP="00121B0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</w:tr>
      <w:tr w:rsidR="00121B0B" w:rsidRPr="004A3EF8" w14:paraId="3DF8C5AE" w14:textId="77777777" w:rsidTr="00121B0B">
        <w:trPr>
          <w:trHeight w:val="1083"/>
        </w:trPr>
        <w:tc>
          <w:tcPr>
            <w:tcW w:w="1835" w:type="dxa"/>
            <w:vMerge/>
            <w:tcBorders>
              <w:top w:val="single" w:sz="24" w:space="0" w:color="FFFFFF" w:themeColor="background1"/>
              <w:left w:val="single" w:sz="6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28C38F9B" w14:textId="77777777" w:rsidR="00121B0B" w:rsidRDefault="00121B0B" w:rsidP="00121B0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</w:p>
        </w:tc>
        <w:tc>
          <w:tcPr>
            <w:tcW w:w="3119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716905CC" w14:textId="26F85635" w:rsidR="00121B0B" w:rsidRDefault="00121B0B" w:rsidP="00121B0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 xml:space="preserve">What is known and still unclear? </w:t>
            </w:r>
          </w:p>
        </w:tc>
        <w:tc>
          <w:tcPr>
            <w:tcW w:w="411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vAlign w:val="center"/>
          </w:tcPr>
          <w:p w14:paraId="651050CD" w14:textId="77777777" w:rsidR="00121B0B" w:rsidRPr="004A3EF8" w:rsidRDefault="00121B0B" w:rsidP="00121B0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</w:tr>
      <w:tr w:rsidR="00121B0B" w:rsidRPr="004A3EF8" w14:paraId="1F8650D9" w14:textId="77777777" w:rsidTr="00121B0B">
        <w:trPr>
          <w:trHeight w:val="457"/>
        </w:trPr>
        <w:tc>
          <w:tcPr>
            <w:tcW w:w="1835" w:type="dxa"/>
            <w:vMerge/>
            <w:tcBorders>
              <w:top w:val="single" w:sz="24" w:space="0" w:color="FFFFFF" w:themeColor="background1"/>
              <w:left w:val="single" w:sz="6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6A5A6B32" w14:textId="77777777" w:rsidR="00121B0B" w:rsidRDefault="00121B0B" w:rsidP="00121B0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</w:p>
        </w:tc>
        <w:tc>
          <w:tcPr>
            <w:tcW w:w="3119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29CF519B" w14:textId="7ED84E99" w:rsidR="00121B0B" w:rsidRDefault="00121B0B" w:rsidP="00121B0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Status</w:t>
            </w:r>
          </w:p>
        </w:tc>
        <w:tc>
          <w:tcPr>
            <w:tcW w:w="411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vAlign w:val="center"/>
          </w:tcPr>
          <w:p w14:paraId="117A6521" w14:textId="77777777" w:rsidR="00121B0B" w:rsidRPr="004A3EF8" w:rsidRDefault="00121B0B" w:rsidP="00121B0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</w:tr>
      <w:tr w:rsidR="00121B0B" w:rsidRPr="004A3EF8" w14:paraId="7D2EBDD8" w14:textId="77777777" w:rsidTr="00121B0B">
        <w:trPr>
          <w:trHeight w:val="1073"/>
        </w:trPr>
        <w:tc>
          <w:tcPr>
            <w:tcW w:w="1835" w:type="dxa"/>
            <w:vMerge w:val="restart"/>
            <w:tcBorders>
              <w:top w:val="single" w:sz="24" w:space="0" w:color="FFFFFF"/>
              <w:left w:val="single" w:sz="6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49DB9D47" w14:textId="784C7338" w:rsidR="00121B0B" w:rsidRDefault="00121B0B" w:rsidP="0072544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ACTIONS TAKEN SO FAR</w:t>
            </w:r>
          </w:p>
        </w:tc>
        <w:tc>
          <w:tcPr>
            <w:tcW w:w="3119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092D7D32" w14:textId="4A0F1BCA" w:rsidR="00121B0B" w:rsidRDefault="00121B0B" w:rsidP="0072544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What actions have been taken?</w:t>
            </w:r>
          </w:p>
        </w:tc>
        <w:tc>
          <w:tcPr>
            <w:tcW w:w="411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vAlign w:val="center"/>
          </w:tcPr>
          <w:p w14:paraId="312896D2" w14:textId="77777777" w:rsidR="00121B0B" w:rsidRPr="004A3EF8" w:rsidRDefault="00121B0B" w:rsidP="007254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</w:tr>
      <w:tr w:rsidR="00121B0B" w:rsidRPr="004A3EF8" w14:paraId="645ABFF5" w14:textId="77777777" w:rsidTr="00121B0B">
        <w:trPr>
          <w:trHeight w:val="1123"/>
        </w:trPr>
        <w:tc>
          <w:tcPr>
            <w:tcW w:w="1835" w:type="dxa"/>
            <w:vMerge/>
            <w:tcBorders>
              <w:left w:val="single" w:sz="6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5A0ACA96" w14:textId="77777777" w:rsidR="00121B0B" w:rsidRDefault="00121B0B" w:rsidP="0072544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</w:p>
        </w:tc>
        <w:tc>
          <w:tcPr>
            <w:tcW w:w="3119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6B0AC1CB" w14:textId="40A9ED79" w:rsidR="00121B0B" w:rsidRDefault="00121B0B" w:rsidP="0072544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What communications have been sent and who has been notified?</w:t>
            </w:r>
          </w:p>
        </w:tc>
        <w:tc>
          <w:tcPr>
            <w:tcW w:w="411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vAlign w:val="center"/>
          </w:tcPr>
          <w:p w14:paraId="16B978C4" w14:textId="77777777" w:rsidR="00121B0B" w:rsidRPr="004A3EF8" w:rsidRDefault="00121B0B" w:rsidP="007254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</w:tr>
      <w:tr w:rsidR="00121B0B" w:rsidRPr="004A3EF8" w14:paraId="2BA4E41E" w14:textId="77777777" w:rsidTr="00121B0B">
        <w:trPr>
          <w:trHeight w:val="1055"/>
        </w:trPr>
        <w:tc>
          <w:tcPr>
            <w:tcW w:w="1835" w:type="dxa"/>
            <w:vMerge w:val="restart"/>
            <w:tcBorders>
              <w:top w:val="single" w:sz="24" w:space="0" w:color="FFFFFF"/>
              <w:left w:val="single" w:sz="6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3DFDC1A1" w14:textId="02DD2ECE" w:rsidR="00121B0B" w:rsidRDefault="00121B0B" w:rsidP="0072544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RISKS OR CONCERNS</w:t>
            </w:r>
          </w:p>
        </w:tc>
        <w:tc>
          <w:tcPr>
            <w:tcW w:w="3119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4AFA2377" w14:textId="380E099C" w:rsidR="00121B0B" w:rsidRDefault="00121B0B" w:rsidP="0072544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 xml:space="preserve">What should the incoming person </w:t>
            </w:r>
            <w:r w:rsidRPr="0050164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monitor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 xml:space="preserve"> closely?</w:t>
            </w:r>
          </w:p>
        </w:tc>
        <w:tc>
          <w:tcPr>
            <w:tcW w:w="411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vAlign w:val="center"/>
          </w:tcPr>
          <w:p w14:paraId="792F6E3C" w14:textId="77777777" w:rsidR="00121B0B" w:rsidRPr="004A3EF8" w:rsidRDefault="00121B0B" w:rsidP="007254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</w:tr>
      <w:tr w:rsidR="00121B0B" w:rsidRPr="004A3EF8" w14:paraId="27DDBDDD" w14:textId="77777777" w:rsidTr="00121B0B">
        <w:trPr>
          <w:trHeight w:val="1195"/>
        </w:trPr>
        <w:tc>
          <w:tcPr>
            <w:tcW w:w="1835" w:type="dxa"/>
            <w:vMerge/>
            <w:tcBorders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264578AD" w14:textId="77777777" w:rsidR="00121B0B" w:rsidRDefault="00121B0B" w:rsidP="0072544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</w:p>
        </w:tc>
        <w:tc>
          <w:tcPr>
            <w:tcW w:w="3119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52334835" w14:textId="40C0DB98" w:rsidR="00121B0B" w:rsidRDefault="00121B0B" w:rsidP="0072544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 xml:space="preserve">Are there any </w:t>
            </w:r>
            <w:r w:rsidRPr="003D63C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 xml:space="preserve">immediate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 xml:space="preserve">safety </w:t>
            </w:r>
            <w:r w:rsidRPr="003D63C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risks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 xml:space="preserve"> or likely changes?</w:t>
            </w:r>
          </w:p>
        </w:tc>
        <w:tc>
          <w:tcPr>
            <w:tcW w:w="411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vAlign w:val="center"/>
          </w:tcPr>
          <w:p w14:paraId="1465FE69" w14:textId="77777777" w:rsidR="00121B0B" w:rsidRPr="004A3EF8" w:rsidRDefault="00121B0B" w:rsidP="007254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</w:tr>
      <w:tr w:rsidR="00121B0B" w:rsidRPr="004A3EF8" w14:paraId="0A046104" w14:textId="77777777" w:rsidTr="00121B0B">
        <w:trPr>
          <w:trHeight w:val="978"/>
        </w:trPr>
        <w:tc>
          <w:tcPr>
            <w:tcW w:w="1835" w:type="dxa"/>
            <w:vMerge w:val="restart"/>
            <w:tcBorders>
              <w:top w:val="single" w:sz="24" w:space="0" w:color="FFFFFF"/>
              <w:left w:val="single" w:sz="6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24E52490" w14:textId="2172767B" w:rsidR="00121B0B" w:rsidRDefault="00121B0B" w:rsidP="0072544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NEXT UPDATE / HANDOVER NOTES</w:t>
            </w:r>
          </w:p>
        </w:tc>
        <w:tc>
          <w:tcPr>
            <w:tcW w:w="3119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05B86921" w14:textId="520813AC" w:rsidR="00121B0B" w:rsidRDefault="00121B0B" w:rsidP="0072544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Key contact or documents required?</w:t>
            </w:r>
          </w:p>
        </w:tc>
        <w:tc>
          <w:tcPr>
            <w:tcW w:w="411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vAlign w:val="center"/>
          </w:tcPr>
          <w:p w14:paraId="0EA5CF0A" w14:textId="77777777" w:rsidR="00121B0B" w:rsidRPr="004A3EF8" w:rsidRDefault="00121B0B" w:rsidP="007254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</w:tr>
      <w:tr w:rsidR="00121B0B" w:rsidRPr="004A3EF8" w14:paraId="21A542EF" w14:textId="77777777" w:rsidTr="00121B0B">
        <w:trPr>
          <w:trHeight w:val="1201"/>
        </w:trPr>
        <w:tc>
          <w:tcPr>
            <w:tcW w:w="1835" w:type="dxa"/>
            <w:vMerge/>
            <w:tcBorders>
              <w:left w:val="single" w:sz="6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41C7BA77" w14:textId="77777777" w:rsidR="00121B0B" w:rsidRDefault="00121B0B" w:rsidP="0072544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</w:p>
        </w:tc>
        <w:tc>
          <w:tcPr>
            <w:tcW w:w="3119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2649474A" w14:textId="0B83E237" w:rsidR="00121B0B" w:rsidRDefault="00121B0B" w:rsidP="0072544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Other important notes</w:t>
            </w:r>
          </w:p>
        </w:tc>
        <w:tc>
          <w:tcPr>
            <w:tcW w:w="411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vAlign w:val="center"/>
          </w:tcPr>
          <w:p w14:paraId="6440B67A" w14:textId="77777777" w:rsidR="00121B0B" w:rsidRPr="004A3EF8" w:rsidRDefault="00121B0B" w:rsidP="007254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</w:tr>
      <w:tr w:rsidR="00121B0B" w:rsidRPr="004A3EF8" w14:paraId="72E0B400" w14:textId="77777777" w:rsidTr="00121B0B">
        <w:trPr>
          <w:trHeight w:val="351"/>
        </w:trPr>
        <w:tc>
          <w:tcPr>
            <w:tcW w:w="1835" w:type="dxa"/>
            <w:vMerge/>
            <w:tcBorders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000097CE" w14:textId="77777777" w:rsidR="00121B0B" w:rsidRDefault="00121B0B" w:rsidP="0072544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</w:p>
        </w:tc>
        <w:tc>
          <w:tcPr>
            <w:tcW w:w="3119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31CC6C44" w14:textId="146A933B" w:rsidR="00121B0B" w:rsidRDefault="00121B0B" w:rsidP="0072544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Handover given by</w:t>
            </w:r>
          </w:p>
        </w:tc>
        <w:tc>
          <w:tcPr>
            <w:tcW w:w="411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vAlign w:val="center"/>
          </w:tcPr>
          <w:p w14:paraId="0A62298D" w14:textId="77777777" w:rsidR="00121B0B" w:rsidRPr="004A3EF8" w:rsidRDefault="00121B0B" w:rsidP="007254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</w:tr>
      <w:tr w:rsidR="00121B0B" w:rsidRPr="004A3EF8" w14:paraId="5B865002" w14:textId="77777777" w:rsidTr="00121B0B">
        <w:trPr>
          <w:trHeight w:val="372"/>
        </w:trPr>
        <w:tc>
          <w:tcPr>
            <w:tcW w:w="1835" w:type="dxa"/>
            <w:vMerge w:val="restart"/>
            <w:tcBorders>
              <w:top w:val="single" w:sz="24" w:space="0" w:color="FFFFFF"/>
              <w:left w:val="single" w:sz="6" w:space="0" w:color="FFFFFF"/>
              <w:right w:val="single" w:sz="6" w:space="0" w:color="FFFFFF"/>
            </w:tcBorders>
            <w:shd w:val="clear" w:color="auto" w:fill="95C122"/>
            <w:vAlign w:val="center"/>
          </w:tcPr>
          <w:p w14:paraId="34A2FECB" w14:textId="6D04BE99" w:rsidR="00121B0B" w:rsidRDefault="00121B0B" w:rsidP="0072544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HANDOVER CONFIRMATION</w:t>
            </w:r>
          </w:p>
        </w:tc>
        <w:tc>
          <w:tcPr>
            <w:tcW w:w="3119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6C1576D4" w14:textId="07F84637" w:rsidR="00121B0B" w:rsidRDefault="00121B0B" w:rsidP="0072544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Handover received by</w:t>
            </w:r>
          </w:p>
        </w:tc>
        <w:tc>
          <w:tcPr>
            <w:tcW w:w="411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vAlign w:val="center"/>
          </w:tcPr>
          <w:p w14:paraId="0E7C8EFE" w14:textId="77777777" w:rsidR="00121B0B" w:rsidRPr="004A3EF8" w:rsidRDefault="00121B0B" w:rsidP="007254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</w:tr>
      <w:tr w:rsidR="00121B0B" w:rsidRPr="004A3EF8" w14:paraId="4C850DB4" w14:textId="77777777" w:rsidTr="00121B0B">
        <w:trPr>
          <w:trHeight w:val="373"/>
        </w:trPr>
        <w:tc>
          <w:tcPr>
            <w:tcW w:w="1835" w:type="dxa"/>
            <w:vMerge/>
            <w:tcBorders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2"/>
          </w:tcPr>
          <w:p w14:paraId="2A976DF8" w14:textId="77777777" w:rsidR="00121B0B" w:rsidRDefault="00121B0B" w:rsidP="0072544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</w:p>
        </w:tc>
        <w:tc>
          <w:tcPr>
            <w:tcW w:w="3119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0E628842" w14:textId="57788204" w:rsidR="00121B0B" w:rsidRDefault="00121B0B" w:rsidP="0072544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Time completed</w:t>
            </w:r>
          </w:p>
        </w:tc>
        <w:tc>
          <w:tcPr>
            <w:tcW w:w="411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vAlign w:val="center"/>
          </w:tcPr>
          <w:p w14:paraId="7511F230" w14:textId="77777777" w:rsidR="00121B0B" w:rsidRPr="004A3EF8" w:rsidRDefault="00121B0B" w:rsidP="007254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</w:tr>
    </w:tbl>
    <w:p w14:paraId="785796DF" w14:textId="77777777" w:rsidR="006F31C2" w:rsidRPr="00273679" w:rsidRDefault="006F31C2" w:rsidP="0072544B">
      <w:pPr>
        <w:jc w:val="center"/>
        <w:rPr>
          <w:lang w:val="en-AU"/>
        </w:rPr>
      </w:pPr>
    </w:p>
    <w:sectPr w:rsidR="006F31C2" w:rsidRPr="00273679" w:rsidSect="00121B0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D647F"/>
    <w:multiLevelType w:val="multilevel"/>
    <w:tmpl w:val="2A021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EB1F2A"/>
    <w:multiLevelType w:val="multilevel"/>
    <w:tmpl w:val="93E40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4362799">
    <w:abstractNumId w:val="0"/>
  </w:num>
  <w:num w:numId="2" w16cid:durableId="10405955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DC82C1"/>
    <w:rsid w:val="000534B5"/>
    <w:rsid w:val="000612F5"/>
    <w:rsid w:val="0009674B"/>
    <w:rsid w:val="000D3F26"/>
    <w:rsid w:val="00116C75"/>
    <w:rsid w:val="00121B0B"/>
    <w:rsid w:val="001521AF"/>
    <w:rsid w:val="00154F27"/>
    <w:rsid w:val="00156591"/>
    <w:rsid w:val="00166E28"/>
    <w:rsid w:val="001F02B1"/>
    <w:rsid w:val="00273679"/>
    <w:rsid w:val="00297CD0"/>
    <w:rsid w:val="002B21FD"/>
    <w:rsid w:val="002C515E"/>
    <w:rsid w:val="002D506B"/>
    <w:rsid w:val="003161EF"/>
    <w:rsid w:val="003604C6"/>
    <w:rsid w:val="003872CC"/>
    <w:rsid w:val="003D63CB"/>
    <w:rsid w:val="003F17FF"/>
    <w:rsid w:val="004226E5"/>
    <w:rsid w:val="00442133"/>
    <w:rsid w:val="00453953"/>
    <w:rsid w:val="00457EEE"/>
    <w:rsid w:val="00486357"/>
    <w:rsid w:val="004A3EF8"/>
    <w:rsid w:val="004B03FA"/>
    <w:rsid w:val="00501641"/>
    <w:rsid w:val="0050194B"/>
    <w:rsid w:val="00507A85"/>
    <w:rsid w:val="00542567"/>
    <w:rsid w:val="00553B7C"/>
    <w:rsid w:val="0056343D"/>
    <w:rsid w:val="00566D70"/>
    <w:rsid w:val="00655459"/>
    <w:rsid w:val="006903AE"/>
    <w:rsid w:val="0069148E"/>
    <w:rsid w:val="006B217E"/>
    <w:rsid w:val="006E20A8"/>
    <w:rsid w:val="006E282C"/>
    <w:rsid w:val="006E3BBD"/>
    <w:rsid w:val="006F31C2"/>
    <w:rsid w:val="0072544B"/>
    <w:rsid w:val="00767731"/>
    <w:rsid w:val="007955CB"/>
    <w:rsid w:val="007A3E5B"/>
    <w:rsid w:val="007E6FEC"/>
    <w:rsid w:val="00832680"/>
    <w:rsid w:val="00881AB5"/>
    <w:rsid w:val="008A080B"/>
    <w:rsid w:val="0092087D"/>
    <w:rsid w:val="009433CD"/>
    <w:rsid w:val="00946B0F"/>
    <w:rsid w:val="00951D11"/>
    <w:rsid w:val="009A74D0"/>
    <w:rsid w:val="009C4C41"/>
    <w:rsid w:val="00AC479D"/>
    <w:rsid w:val="00B005A9"/>
    <w:rsid w:val="00B57F9D"/>
    <w:rsid w:val="00B65632"/>
    <w:rsid w:val="00B7236D"/>
    <w:rsid w:val="00B86373"/>
    <w:rsid w:val="00B91886"/>
    <w:rsid w:val="00BF6C6C"/>
    <w:rsid w:val="00C07371"/>
    <w:rsid w:val="00C07647"/>
    <w:rsid w:val="00C2174E"/>
    <w:rsid w:val="00CA63FB"/>
    <w:rsid w:val="00D065F8"/>
    <w:rsid w:val="00D10DC5"/>
    <w:rsid w:val="00D64CF1"/>
    <w:rsid w:val="00D760C3"/>
    <w:rsid w:val="00D83682"/>
    <w:rsid w:val="00D8442A"/>
    <w:rsid w:val="00DA01F2"/>
    <w:rsid w:val="00E75859"/>
    <w:rsid w:val="00EF159F"/>
    <w:rsid w:val="00FB6B3E"/>
    <w:rsid w:val="20DC82C1"/>
    <w:rsid w:val="41870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7B7A0"/>
  <w15:chartTrackingRefBased/>
  <w15:docId w15:val="{07881DBD-9F66-4C86-8206-2007033F8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442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AU" w:eastAsia="en-GB"/>
    </w:rPr>
  </w:style>
  <w:style w:type="character" w:customStyle="1" w:styleId="normaltextrun">
    <w:name w:val="normaltextrun"/>
    <w:basedOn w:val="DefaultParagraphFont"/>
    <w:rsid w:val="00442133"/>
  </w:style>
  <w:style w:type="character" w:customStyle="1" w:styleId="eop">
    <w:name w:val="eop"/>
    <w:basedOn w:val="DefaultParagraphFont"/>
    <w:rsid w:val="00442133"/>
  </w:style>
  <w:style w:type="paragraph" w:styleId="NormalWeb">
    <w:name w:val="Normal (Web)"/>
    <w:basedOn w:val="Normal"/>
    <w:uiPriority w:val="99"/>
    <w:semiHidden/>
    <w:unhideWhenUsed/>
    <w:rsid w:val="007A3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AU" w:eastAsia="en-GB"/>
    </w:rPr>
  </w:style>
  <w:style w:type="table" w:styleId="TableGrid">
    <w:name w:val="Table Grid"/>
    <w:basedOn w:val="TableNormal"/>
    <w:uiPriority w:val="39"/>
    <w:rsid w:val="00542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E28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E28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28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28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282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5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26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48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0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85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79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0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8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36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5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06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43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0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24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6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5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0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0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6160A37B35B45BF99F491B63A8B22" ma:contentTypeVersion="11" ma:contentTypeDescription="Create a new document." ma:contentTypeScope="" ma:versionID="4c8992f1b6034eb22e9f0ded7f463970">
  <xsd:schema xmlns:xsd="http://www.w3.org/2001/XMLSchema" xmlns:xs="http://www.w3.org/2001/XMLSchema" xmlns:p="http://schemas.microsoft.com/office/2006/metadata/properties" xmlns:ns2="450cc1ec-9016-4f51-9ac2-8a3adbad2128" xmlns:ns3="2287c7b1-e715-4065-b69f-bb50cec98d4c" targetNamespace="http://schemas.microsoft.com/office/2006/metadata/properties" ma:root="true" ma:fieldsID="a365843bd778c27a9847da80e786b275" ns2:_="" ns3:_="">
    <xsd:import namespace="450cc1ec-9016-4f51-9ac2-8a3adbad2128"/>
    <xsd:import namespace="2287c7b1-e715-4065-b69f-bb50cec98d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cc1ec-9016-4f51-9ac2-8a3adbad21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0b216ae-c7a7-4f5a-bab4-3e4c19e3c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87c7b1-e715-4065-b69f-bb50cec98d4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2beff88-bad2-4f1a-95b2-bc7dd86747dc}" ma:internalName="TaxCatchAll" ma:showField="CatchAllData" ma:web="2287c7b1-e715-4065-b69f-bb50cec98d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87c7b1-e715-4065-b69f-bb50cec98d4c" xsi:nil="true"/>
    <lcf76f155ced4ddcb4097134ff3c332f xmlns="450cc1ec-9016-4f51-9ac2-8a3adbad21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7EF0FF-27D4-44AC-BB3C-55C5AF9C73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2CC19D-19FB-4C54-AE2E-3B29AE090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0cc1ec-9016-4f51-9ac2-8a3adbad2128"/>
    <ds:schemaRef ds:uri="2287c7b1-e715-4065-b69f-bb50cec98d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D21D0B-3B91-445E-BBC5-179EEBBBCA65}">
  <ds:schemaRefs>
    <ds:schemaRef ds:uri="http://schemas.microsoft.com/office/2006/metadata/properties"/>
    <ds:schemaRef ds:uri="http://schemas.microsoft.com/office/infopath/2007/PartnerControls"/>
    <ds:schemaRef ds:uri="2287c7b1-e715-4065-b69f-bb50cec98d4c"/>
    <ds:schemaRef ds:uri="450cc1ec-9016-4f51-9ac2-8a3adbad212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- Resilient Services</dc:creator>
  <cp:keywords/>
  <dc:description/>
  <cp:lastModifiedBy>Sammy - Resilient Services</cp:lastModifiedBy>
  <cp:revision>56</cp:revision>
  <dcterms:created xsi:type="dcterms:W3CDTF">2026-04-27T02:39:00Z</dcterms:created>
  <dcterms:modified xsi:type="dcterms:W3CDTF">2026-06-15T02:08:00Z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0x010100A546160A37B35B45BF99F491B63A8B22</vt:lpwstr>
  </property>
  <property fmtid="{D5CDD505-2E9C-101B-9397-08002B2CF9AE}" pid="3" name="MediaServiceImageTags">
    <vt:lpwstr/>
  </property>
  <property fmtid="{D5CDD505-2E9C-101B-9397-08002B2CF9AE}" pid="4" name="_MarkAsFinal">
    <vt:bool>true</vt:bool>
  </property>
</Properties>
</file>